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01CDD" w14:textId="4629F1E3" w:rsidR="004F5023" w:rsidRPr="002A1B78" w:rsidRDefault="004F5023" w:rsidP="004F5023">
      <w:pPr>
        <w:spacing w:line="240" w:lineRule="auto"/>
        <w:jc w:val="both"/>
        <w:rPr>
          <w:rFonts w:cstheme="minorHAnsi"/>
          <w:b/>
          <w:bCs/>
          <w:sz w:val="20"/>
          <w:szCs w:val="20"/>
        </w:rPr>
      </w:pPr>
      <w:r w:rsidRPr="003E605C">
        <w:rPr>
          <w:rFonts w:eastAsia="SimSun" w:cstheme="minorHAnsi"/>
          <w:b/>
          <w:smallCaps/>
          <w:sz w:val="20"/>
          <w:szCs w:val="20"/>
          <w:lang w:eastAsia="zh-CN"/>
        </w:rPr>
        <w:t>Naručitelj:</w:t>
      </w:r>
      <w:r w:rsidRPr="003E605C">
        <w:rPr>
          <w:rFonts w:eastAsia="SimSun" w:cstheme="minorHAnsi"/>
          <w:sz w:val="20"/>
          <w:szCs w:val="20"/>
          <w:lang w:eastAsia="zh-CN"/>
        </w:rPr>
        <w:t xml:space="preserve"> </w:t>
      </w:r>
      <w:bookmarkStart w:id="0" w:name="_Hlk84419493"/>
      <w:r w:rsidRPr="003E605C">
        <w:rPr>
          <w:rFonts w:eastAsia="SimSun" w:cstheme="minorHAnsi"/>
          <w:sz w:val="20"/>
          <w:szCs w:val="20"/>
          <w:lang w:eastAsia="zh-CN"/>
        </w:rPr>
        <w:t xml:space="preserve">ADORO d.o.o. za proizvodnju, Kanalska ulica 36, 10250 Zagreb, OIB: </w:t>
      </w:r>
      <w:bookmarkStart w:id="1" w:name="_Hlk90281757"/>
      <w:bookmarkEnd w:id="0"/>
      <w:r w:rsidRPr="003E605C">
        <w:rPr>
          <w:rFonts w:cstheme="minorHAnsi"/>
          <w:bCs/>
          <w:sz w:val="20"/>
          <w:szCs w:val="20"/>
          <w:lang w:bidi="hr-HR"/>
        </w:rPr>
        <w:t>98931889409</w:t>
      </w:r>
      <w:bookmarkEnd w:id="1"/>
    </w:p>
    <w:p w14:paraId="632009BF" w14:textId="0B2F5980" w:rsidR="004F5023" w:rsidRPr="002A1B78" w:rsidRDefault="004F5023" w:rsidP="004F5023">
      <w:pPr>
        <w:spacing w:line="240" w:lineRule="auto"/>
        <w:jc w:val="both"/>
        <w:rPr>
          <w:rFonts w:eastAsia="SimSun" w:cstheme="minorHAnsi"/>
          <w:b/>
          <w:bCs/>
          <w:sz w:val="20"/>
          <w:szCs w:val="20"/>
          <w:lang w:eastAsia="zh-CN"/>
        </w:rPr>
      </w:pPr>
      <w:r w:rsidRPr="003E605C">
        <w:rPr>
          <w:rFonts w:eastAsia="SimSun" w:cstheme="minorHAnsi"/>
          <w:b/>
          <w:smallCaps/>
          <w:sz w:val="20"/>
          <w:szCs w:val="20"/>
          <w:lang w:eastAsia="zh-CN"/>
        </w:rPr>
        <w:t>Predmet nabave</w:t>
      </w:r>
      <w:r w:rsidRPr="003E605C">
        <w:rPr>
          <w:rFonts w:eastAsia="SimSun" w:cstheme="minorHAnsi"/>
          <w:b/>
          <w:sz w:val="20"/>
          <w:szCs w:val="20"/>
          <w:lang w:eastAsia="zh-CN"/>
        </w:rPr>
        <w:t xml:space="preserve">: </w:t>
      </w:r>
      <w:bookmarkStart w:id="2" w:name="_Hlk134010858"/>
      <w:r w:rsidR="002A1B78" w:rsidRPr="002A1B78">
        <w:rPr>
          <w:rFonts w:eastAsia="SimSun" w:cstheme="minorHAnsi"/>
          <w:b/>
          <w:bCs/>
          <w:sz w:val="20"/>
          <w:szCs w:val="20"/>
          <w:lang w:eastAsia="zh-CN"/>
        </w:rPr>
        <w:t>CNC obradni centar za ploče</w:t>
      </w:r>
      <w:bookmarkEnd w:id="2"/>
    </w:p>
    <w:p w14:paraId="7F407612" w14:textId="31703CDB" w:rsidR="00E850E9" w:rsidRPr="00821657" w:rsidRDefault="00E850E9" w:rsidP="00821657">
      <w:pPr>
        <w:rPr>
          <w:rFonts w:ascii="Calibri" w:hAnsi="Calibri"/>
          <w:color w:val="000000"/>
          <w:szCs w:val="24"/>
        </w:rPr>
      </w:pPr>
      <w:r w:rsidRPr="003A6A21">
        <w:rPr>
          <w:rFonts w:ascii="Tele-GroteskNor" w:eastAsia="Calibri" w:hAnsi="Tele-GroteskNor" w:cstheme="minorHAnsi"/>
          <w:bCs/>
        </w:rPr>
        <w:t>Radi dokazivanja nepostoj</w:t>
      </w:r>
      <w:r w:rsidR="003A59C3">
        <w:rPr>
          <w:rFonts w:ascii="Tele-GroteskNor" w:eastAsia="Calibri" w:hAnsi="Tele-GroteskNor" w:cstheme="minorHAnsi"/>
          <w:bCs/>
        </w:rPr>
        <w:t>anja situacija opisanih točkom 4</w:t>
      </w:r>
      <w:r w:rsidRPr="003A6A21">
        <w:rPr>
          <w:rFonts w:ascii="Tele-GroteskNor" w:eastAsia="Calibri" w:hAnsi="Tele-GroteskNor" w:cstheme="minorHAnsi"/>
          <w:bCs/>
        </w:rPr>
        <w:t xml:space="preserve">. </w:t>
      </w:r>
      <w:r w:rsidR="00652447">
        <w:rPr>
          <w:rFonts w:ascii="Tele-GroteskNor" w:eastAsia="Calibri" w:hAnsi="Tele-GroteskNor" w:cstheme="minorHAnsi"/>
          <w:bCs/>
        </w:rPr>
        <w:t>d</w:t>
      </w:r>
      <w:r w:rsidRPr="003A6A21">
        <w:rPr>
          <w:rFonts w:ascii="Tele-GroteskNor" w:eastAsia="Calibri" w:hAnsi="Tele-GroteskNor" w:cstheme="minorHAnsi"/>
          <w:bCs/>
        </w:rPr>
        <w:t xml:space="preserve">okumentacije </w:t>
      </w:r>
      <w:r w:rsidR="00652447">
        <w:rPr>
          <w:rFonts w:ascii="Tele-GroteskNor" w:eastAsia="Calibri" w:hAnsi="Tele-GroteskNor" w:cstheme="minorHAnsi"/>
          <w:bCs/>
        </w:rPr>
        <w:t>Poziva</w:t>
      </w:r>
      <w:r w:rsidRPr="003A6A21">
        <w:rPr>
          <w:rFonts w:ascii="Tele-GroteskNor" w:eastAsia="Calibri" w:hAnsi="Tele-GroteskNor" w:cstheme="minorHAnsi"/>
          <w:bCs/>
        </w:rPr>
        <w:t>, a koje bi mogle dovesti do isključenja Ponuditelja iz postupka nabave, dajem</w:t>
      </w:r>
    </w:p>
    <w:p w14:paraId="66FE8F8A" w14:textId="372E506C" w:rsidR="00E850E9" w:rsidRPr="003A6A21" w:rsidRDefault="00E850E9" w:rsidP="00E850E9">
      <w:pPr>
        <w:spacing w:before="240" w:after="240" w:line="276" w:lineRule="auto"/>
        <w:jc w:val="center"/>
        <w:rPr>
          <w:rFonts w:ascii="Tele-GroteskNor" w:eastAsia="Calibri" w:hAnsi="Tele-GroteskNor" w:cstheme="minorHAnsi"/>
          <w:b/>
          <w:bCs/>
        </w:rPr>
      </w:pPr>
      <w:r w:rsidRPr="003A6A21">
        <w:rPr>
          <w:rFonts w:ascii="Tele-GroteskNor" w:eastAsia="Calibri" w:hAnsi="Tele-GroteskNor" w:cstheme="minorHAnsi"/>
          <w:b/>
          <w:bCs/>
        </w:rPr>
        <w:t>IZJAVU</w:t>
      </w:r>
      <w:r>
        <w:rPr>
          <w:rFonts w:ascii="Tele-GroteskNor" w:eastAsia="Calibri" w:hAnsi="Tele-GroteskNor" w:cstheme="minorHAnsi"/>
          <w:b/>
          <w:bCs/>
        </w:rPr>
        <w:t xml:space="preserve"> O </w:t>
      </w:r>
      <w:r w:rsidRPr="00E850E9">
        <w:rPr>
          <w:rFonts w:ascii="Tele-GroteskNor" w:eastAsia="Calibri" w:hAnsi="Tele-GroteskNor" w:cstheme="minorHAnsi"/>
          <w:b/>
          <w:bCs/>
        </w:rPr>
        <w:t>NEPOSTOJANJU RAZLOGA ISKLJUČENJA PONUDITELJA</w:t>
      </w:r>
    </w:p>
    <w:p w14:paraId="4ED59CD7" w14:textId="07685711" w:rsidR="00E850E9" w:rsidRPr="00A3675C" w:rsidRDefault="00E850E9" w:rsidP="00E850E9">
      <w:pPr>
        <w:spacing w:before="240" w:after="0" w:line="276" w:lineRule="auto"/>
        <w:rPr>
          <w:rFonts w:ascii="Tele-GroteskNor" w:eastAsia="Calibri" w:hAnsi="Tele-GroteskNor" w:cstheme="minorHAnsi"/>
          <w:bCs/>
          <w:u w:val="single"/>
        </w:rPr>
      </w:pPr>
      <w:r w:rsidRPr="003A6A21">
        <w:rPr>
          <w:rFonts w:ascii="Tele-GroteskNor" w:eastAsia="Calibri" w:hAnsi="Tele-GroteskNor" w:cstheme="minorHAnsi"/>
          <w:bCs/>
        </w:rPr>
        <w:t>kojom ja</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461398916" w:edGrp="everyone"/>
      <w:r w:rsidR="00A3675C">
        <w:rPr>
          <w:rFonts w:ascii="Tele-GroteskNor" w:eastAsia="Calibri" w:hAnsi="Tele-GroteskNor" w:cstheme="minorHAnsi"/>
          <w:bCs/>
          <w:u w:val="single"/>
        </w:rPr>
        <w:tab/>
      </w:r>
      <w:permEnd w:id="1461398916"/>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Pr>
          <w:rFonts w:ascii="Tele-GroteskNor" w:eastAsia="Calibri" w:hAnsi="Tele-GroteskNor" w:cstheme="minorHAnsi"/>
          <w:bCs/>
        </w:rPr>
        <w:t xml:space="preserve"> </w:t>
      </w:r>
      <w:r w:rsidRPr="003A6A21">
        <w:rPr>
          <w:rFonts w:ascii="Tele-GroteskNor" w:eastAsia="Calibri" w:hAnsi="Tele-GroteskNor" w:cstheme="minorHAnsi"/>
          <w:bCs/>
        </w:rPr>
        <w:t>iz</w:t>
      </w:r>
      <w:r w:rsidR="0082165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123442035" w:edGrp="everyone"/>
      <w:r w:rsidR="00A3675C">
        <w:rPr>
          <w:rFonts w:ascii="Tele-GroteskNor" w:eastAsia="Calibri" w:hAnsi="Tele-GroteskNor" w:cstheme="minorHAnsi"/>
          <w:bCs/>
          <w:u w:val="single"/>
        </w:rPr>
        <w:tab/>
      </w:r>
      <w:permEnd w:id="1123442035"/>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73EEB9AC" w14:textId="48E0E478" w:rsidR="00E850E9" w:rsidRPr="003A6A21" w:rsidRDefault="00E850E9" w:rsidP="00E850E9">
      <w:pPr>
        <w:spacing w:after="120" w:line="276" w:lineRule="auto"/>
        <w:rPr>
          <w:rFonts w:ascii="Tele-GroteskNor" w:eastAsia="Calibri" w:hAnsi="Tele-GroteskNor" w:cstheme="minorHAnsi"/>
          <w:bCs/>
          <w:i/>
          <w:sz w:val="16"/>
        </w:rPr>
      </w:pP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(ime i prezime)</w:t>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(adresa stanovanja)</w:t>
      </w:r>
    </w:p>
    <w:p w14:paraId="2855E5F6" w14:textId="459D7CBB" w:rsidR="00E850E9" w:rsidRPr="00A3675C" w:rsidRDefault="00E850E9" w:rsidP="00E850E9">
      <w:pPr>
        <w:spacing w:after="240" w:line="276" w:lineRule="auto"/>
        <w:rPr>
          <w:rFonts w:ascii="Tele-GroteskNor" w:eastAsia="Calibri" w:hAnsi="Tele-GroteskNor" w:cstheme="minorHAnsi"/>
          <w:bCs/>
          <w:u w:val="single"/>
        </w:rPr>
      </w:pPr>
      <w:r w:rsidRPr="003A6A21">
        <w:rPr>
          <w:rFonts w:ascii="Tele-GroteskNor" w:eastAsia="Calibri" w:hAnsi="Tele-GroteskNor" w:cstheme="minorHAnsi"/>
          <w:bCs/>
        </w:rPr>
        <w:t>OIB</w:t>
      </w:r>
      <w:r w:rsidR="0065244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524560927" w:edGrp="everyone"/>
      <w:r w:rsidR="00A3675C">
        <w:rPr>
          <w:rFonts w:ascii="Tele-GroteskNor" w:eastAsia="Calibri" w:hAnsi="Tele-GroteskNor" w:cstheme="minorHAnsi"/>
          <w:bCs/>
          <w:u w:val="single"/>
        </w:rPr>
        <w:tab/>
      </w:r>
      <w:permEnd w:id="52456092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broj osobne iskaznice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746725792" w:edGrp="everyone"/>
      <w:r w:rsidR="00A3675C">
        <w:rPr>
          <w:rFonts w:ascii="Tele-GroteskNor" w:eastAsia="Calibri" w:hAnsi="Tele-GroteskNor" w:cstheme="minorHAnsi"/>
          <w:bCs/>
          <w:u w:val="single"/>
        </w:rPr>
        <w:tab/>
      </w:r>
      <w:permEnd w:id="746725792"/>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0263C631" w14:textId="3D1A1AD8" w:rsidR="00E850E9" w:rsidRDefault="00E850E9" w:rsidP="00E850E9">
      <w:pPr>
        <w:spacing w:before="240" w:after="240" w:line="276" w:lineRule="auto"/>
        <w:jc w:val="both"/>
        <w:rPr>
          <w:rFonts w:ascii="Tele-GroteskNor" w:eastAsia="Calibri" w:hAnsi="Tele-GroteskNor" w:cstheme="minorHAnsi"/>
          <w:bCs/>
        </w:rPr>
      </w:pPr>
      <w:r w:rsidRPr="003A6A21">
        <w:rPr>
          <w:rFonts w:ascii="Tele-GroteskNor" w:eastAsia="Calibri" w:hAnsi="Tele-GroteskNor" w:cstheme="minorHAnsi"/>
          <w:bCs/>
        </w:rPr>
        <w:t>izdane od</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permStart w:id="280506317" w:edGrp="everyone"/>
      <w:r w:rsidR="00A3675C">
        <w:rPr>
          <w:rFonts w:ascii="Tele-GroteskNor" w:eastAsia="Calibri" w:hAnsi="Tele-GroteskNor" w:cstheme="minorHAnsi"/>
          <w:bCs/>
          <w:u w:val="single"/>
        </w:rPr>
        <w:tab/>
      </w:r>
      <w:permEnd w:id="28050631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kao osoba ovlaštena za zastupanje gospodarskog subjekta</w:t>
      </w:r>
      <w:r w:rsidR="008459B4">
        <w:rPr>
          <w:rFonts w:ascii="Tele-GroteskNor" w:eastAsia="Calibri" w:hAnsi="Tele-GroteskNor" w:cstheme="minorHAnsi"/>
          <w:bCs/>
        </w:rPr>
        <w:t>,</w:t>
      </w:r>
      <w:r w:rsidR="008459B4" w:rsidRPr="008459B4">
        <w:t xml:space="preserve"> </w:t>
      </w:r>
      <w:r w:rsidR="007F2EB8">
        <w:t xml:space="preserve">u svoje ime i u ime </w:t>
      </w:r>
      <w:r w:rsidR="008459B4" w:rsidRPr="008459B4">
        <w:rPr>
          <w:rFonts w:ascii="Tele-GroteskNor" w:eastAsia="Calibri" w:hAnsi="Tele-GroteskNor" w:cstheme="minorHAnsi"/>
          <w:bCs/>
        </w:rPr>
        <w:t>gospodarsk</w:t>
      </w:r>
      <w:r w:rsidR="007F2EB8">
        <w:rPr>
          <w:rFonts w:ascii="Tele-GroteskNor" w:eastAsia="Calibri" w:hAnsi="Tele-GroteskNor" w:cstheme="minorHAnsi"/>
          <w:bCs/>
        </w:rPr>
        <w:t>og</w:t>
      </w:r>
      <w:r w:rsidR="008459B4" w:rsidRPr="008459B4">
        <w:rPr>
          <w:rFonts w:ascii="Tele-GroteskNor" w:eastAsia="Calibri" w:hAnsi="Tele-GroteskNor" w:cstheme="minorHAnsi"/>
          <w:bCs/>
        </w:rPr>
        <w:t xml:space="preserve"> subjekt</w:t>
      </w:r>
      <w:r w:rsidR="007F2EB8">
        <w:rPr>
          <w:rFonts w:ascii="Tele-GroteskNor" w:eastAsia="Calibri" w:hAnsi="Tele-GroteskNor" w:cstheme="minorHAnsi"/>
          <w:bCs/>
        </w:rPr>
        <w:t>a</w:t>
      </w:r>
      <w:r w:rsidRPr="003A6A21">
        <w:rPr>
          <w:rFonts w:ascii="Tele-GroteskNor" w:eastAsia="Calibri" w:hAnsi="Tele-GroteskNor" w:cstheme="minorHAnsi"/>
          <w:bCs/>
        </w:rPr>
        <w:t xml:space="preserve"> </w:t>
      </w:r>
    </w:p>
    <w:p w14:paraId="48B705A4" w14:textId="218BA4B0" w:rsidR="00821657" w:rsidRPr="00A3675C" w:rsidRDefault="00821657" w:rsidP="00A3675C">
      <w:pPr>
        <w:spacing w:before="120" w:after="0" w:line="276" w:lineRule="auto"/>
        <w:jc w:val="both"/>
        <w:rPr>
          <w:rFonts w:ascii="Tele-GroteskNor" w:eastAsia="Calibri" w:hAnsi="Tele-GroteskNor" w:cstheme="minorHAnsi"/>
          <w:bCs/>
          <w:u w:val="single"/>
        </w:rPr>
      </w:pPr>
      <w:r>
        <w:rPr>
          <w:rFonts w:ascii="Tele-GroteskNor" w:eastAsia="Calibri" w:hAnsi="Tele-GroteskNor" w:cstheme="minorHAnsi"/>
          <w:bCs/>
        </w:rPr>
        <w:t xml:space="preserve"> </w:t>
      </w:r>
      <w:permStart w:id="147329932" w:edGrp="everyone"/>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End w:id="147329932"/>
    </w:p>
    <w:p w14:paraId="30603521" w14:textId="0A4B953E" w:rsidR="00E850E9" w:rsidRPr="003A6A21" w:rsidRDefault="00E850E9" w:rsidP="00A3675C">
      <w:pPr>
        <w:spacing w:after="0" w:line="276" w:lineRule="auto"/>
        <w:jc w:val="center"/>
        <w:rPr>
          <w:rFonts w:ascii="Tele-GroteskNor" w:eastAsia="Calibri" w:hAnsi="Tele-GroteskNor" w:cstheme="minorHAnsi"/>
          <w:bCs/>
          <w:i/>
          <w:sz w:val="16"/>
        </w:rPr>
      </w:pPr>
      <w:r w:rsidRPr="003A6A21">
        <w:rPr>
          <w:rFonts w:ascii="Tele-GroteskNor" w:eastAsia="Calibri" w:hAnsi="Tele-GroteskNor" w:cstheme="minorHAnsi"/>
          <w:bCs/>
          <w:i/>
          <w:sz w:val="16"/>
        </w:rPr>
        <w:t>(naziv i sjedište gospodarskog subjekta, OIB</w:t>
      </w:r>
      <w:r w:rsidR="002B017E">
        <w:rPr>
          <w:rFonts w:ascii="Tele-GroteskNor" w:eastAsia="Calibri" w:hAnsi="Tele-GroteskNor" w:cstheme="minorHAnsi"/>
          <w:bCs/>
          <w:i/>
          <w:sz w:val="16"/>
        </w:rPr>
        <w:t>/VAT</w:t>
      </w:r>
      <w:r w:rsidRPr="003A6A21">
        <w:rPr>
          <w:rFonts w:ascii="Tele-GroteskNor" w:eastAsia="Calibri" w:hAnsi="Tele-GroteskNor" w:cstheme="minorHAnsi"/>
          <w:bCs/>
          <w:i/>
          <w:sz w:val="16"/>
        </w:rPr>
        <w:t>)</w:t>
      </w:r>
    </w:p>
    <w:p w14:paraId="7544C9AF" w14:textId="79B7AEF6" w:rsidR="00A3675C" w:rsidRPr="003A6A21" w:rsidRDefault="00A3675C" w:rsidP="00A3675C">
      <w:pPr>
        <w:spacing w:before="120" w:after="0" w:line="276" w:lineRule="auto"/>
        <w:jc w:val="both"/>
        <w:rPr>
          <w:rFonts w:ascii="Tele-GroteskNor" w:eastAsia="Calibri" w:hAnsi="Tele-GroteskNor" w:cstheme="minorHAnsi"/>
          <w:bCs/>
        </w:rPr>
      </w:pPr>
      <w:r w:rsidRPr="003A6A21">
        <w:rPr>
          <w:rFonts w:ascii="Tele-GroteskNor" w:eastAsia="Calibri" w:hAnsi="Tele-GroteskNor" w:cstheme="minorHAnsi"/>
          <w:bCs/>
        </w:rPr>
        <w:t xml:space="preserve">pod materijalnom i kaznenom odgovornošću izjavljujem da </w:t>
      </w:r>
      <w:r>
        <w:rPr>
          <w:rFonts w:ascii="Tele-GroteskNor" w:eastAsia="Calibri" w:hAnsi="Tele-GroteskNor" w:cstheme="minorHAnsi"/>
          <w:bCs/>
        </w:rPr>
        <w:t>gospodarski subjekt</w:t>
      </w:r>
      <w:r w:rsidRPr="003A6A21">
        <w:rPr>
          <w:rFonts w:ascii="Tele-GroteskNor" w:eastAsia="Calibri" w:hAnsi="Tele-GroteskNor" w:cstheme="minorHAnsi"/>
          <w:bCs/>
        </w:rPr>
        <w:t xml:space="preserve"> i osoba ovlaštena za zastupanje </w:t>
      </w:r>
      <w:r>
        <w:rPr>
          <w:rFonts w:ascii="Tele-GroteskNor" w:eastAsia="Calibri" w:hAnsi="Tele-GroteskNor" w:cstheme="minorHAnsi"/>
          <w:bCs/>
        </w:rPr>
        <w:t>gospodarskog subjekta</w:t>
      </w:r>
      <w:r w:rsidRPr="003A6A21">
        <w:rPr>
          <w:rFonts w:ascii="Tele-GroteskNor" w:eastAsia="Calibri" w:hAnsi="Tele-GroteskNor" w:cstheme="minorHAnsi"/>
          <w:bCs/>
        </w:rPr>
        <w:t>:</w:t>
      </w:r>
    </w:p>
    <w:p w14:paraId="6AFA4239" w14:textId="12F18388" w:rsidR="00A3675C" w:rsidRDefault="00A3675C" w:rsidP="00652447">
      <w:pPr>
        <w:spacing w:after="0"/>
        <w:jc w:val="both"/>
      </w:pPr>
      <w:r>
        <w:t>a)</w:t>
      </w:r>
      <w:r>
        <w:tab/>
      </w:r>
      <w:r w:rsidRPr="006550EE">
        <w:t xml:space="preserve">nije </w:t>
      </w:r>
      <w:r w:rsidR="006550EE" w:rsidRPr="006550EE">
        <w:rPr>
          <w:rFonts w:eastAsia="Calibri"/>
        </w:rPr>
        <w:t xml:space="preserve">pravomoćno </w:t>
      </w:r>
      <w:r w:rsidR="00023D7B" w:rsidRPr="00023D7B">
        <w:rPr>
          <w:rFonts w:ascii="Calibri" w:hAnsi="Calibri" w:cs="Calibri"/>
          <w:bCs/>
          <w:lang w:bidi="hr-HR"/>
        </w:rPr>
        <w:t>osuđena za kazneno djelo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p>
    <w:p w14:paraId="1DCB6418" w14:textId="76DFC9C6" w:rsidR="00A3675C" w:rsidRDefault="00A3675C" w:rsidP="00652447">
      <w:pPr>
        <w:spacing w:after="0"/>
        <w:jc w:val="both"/>
      </w:pPr>
      <w:r>
        <w:t>b)</w:t>
      </w:r>
      <w:r>
        <w:tab/>
      </w:r>
      <w:r w:rsidRPr="006550EE">
        <w:t xml:space="preserve">je </w:t>
      </w:r>
      <w:r w:rsidR="00023D7B" w:rsidRPr="00023D7B">
        <w:rPr>
          <w:rFonts w:ascii="Calibri" w:hAnsi="Calibri" w:cs="Calibri"/>
          <w:bCs/>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A5BFA">
        <w:rPr>
          <w:rFonts w:ascii="Calibri" w:hAnsi="Calibri" w:cs="Calibri"/>
          <w:bCs/>
          <w:lang w:bidi="hr-HR"/>
        </w:rPr>
        <w:t>26,54 EUR (</w:t>
      </w:r>
      <w:r w:rsidR="00023D7B" w:rsidRPr="00023D7B">
        <w:rPr>
          <w:rFonts w:ascii="Calibri" w:hAnsi="Calibri" w:cs="Calibri"/>
          <w:bCs/>
          <w:lang w:bidi="hr-HR"/>
        </w:rPr>
        <w:t xml:space="preserve">dvjesto </w:t>
      </w:r>
      <w:r w:rsidR="00DA5BFA">
        <w:rPr>
          <w:rFonts w:ascii="Calibri" w:hAnsi="Calibri" w:cs="Calibri"/>
          <w:bCs/>
          <w:lang w:bidi="hr-HR"/>
        </w:rPr>
        <w:t xml:space="preserve">- </w:t>
      </w:r>
      <w:r w:rsidR="00023D7B" w:rsidRPr="00023D7B">
        <w:rPr>
          <w:rFonts w:ascii="Calibri" w:hAnsi="Calibri" w:cs="Calibri"/>
          <w:bCs/>
          <w:lang w:bidi="hr-HR"/>
        </w:rPr>
        <w:t>200 kuna</w:t>
      </w:r>
      <w:r w:rsidR="00DA5BFA">
        <w:rPr>
          <w:rFonts w:ascii="Calibri" w:hAnsi="Calibri" w:cs="Calibri"/>
          <w:bCs/>
          <w:lang w:bidi="hr-HR"/>
        </w:rPr>
        <w:t>)</w:t>
      </w:r>
    </w:p>
    <w:p w14:paraId="0620A094" w14:textId="53C42B35" w:rsidR="006550EE" w:rsidRDefault="00A3675C" w:rsidP="00652447">
      <w:pPr>
        <w:spacing w:after="0"/>
        <w:jc w:val="both"/>
        <w:rPr>
          <w:rFonts w:eastAsia="Calibri"/>
        </w:rPr>
      </w:pPr>
      <w:r>
        <w:t>c)</w:t>
      </w:r>
      <w:r>
        <w:tab/>
      </w:r>
      <w:r w:rsidRPr="006550EE">
        <w:t xml:space="preserve">nije </w:t>
      </w:r>
      <w:r w:rsidR="006550EE" w:rsidRPr="006550EE">
        <w:t xml:space="preserve">se </w:t>
      </w:r>
      <w:r w:rsidR="006550EE" w:rsidRPr="006550EE">
        <w:rPr>
          <w:rFonts w:eastAsia="Calibri"/>
        </w:rPr>
        <w:t>lažno predstavio, izjavljivao ili pružio neistinite podatke u vezi s uvjetima koje je N</w:t>
      </w:r>
      <w:r w:rsidR="00652447">
        <w:rPr>
          <w:rFonts w:eastAsia="Calibri"/>
        </w:rPr>
        <w:t>aručitelj</w:t>
      </w:r>
      <w:r w:rsidR="006550EE" w:rsidRPr="006550EE">
        <w:rPr>
          <w:rFonts w:eastAsia="Calibri"/>
        </w:rPr>
        <w:t xml:space="preserve"> naveo kao neophodne</w:t>
      </w:r>
      <w:r w:rsidR="00023D7B">
        <w:rPr>
          <w:rFonts w:eastAsia="Calibri"/>
        </w:rPr>
        <w:t>,</w:t>
      </w:r>
    </w:p>
    <w:p w14:paraId="5F27A2E5" w14:textId="0C28135B" w:rsidR="00023D7B" w:rsidRPr="00023D7B" w:rsidRDefault="00023D7B" w:rsidP="00652447">
      <w:pPr>
        <w:pStyle w:val="ListParagraph"/>
        <w:numPr>
          <w:ilvl w:val="0"/>
          <w:numId w:val="2"/>
        </w:numPr>
        <w:spacing w:after="0"/>
        <w:ind w:left="0" w:firstLine="0"/>
        <w:jc w:val="both"/>
      </w:pPr>
      <w:r w:rsidRPr="00023D7B">
        <w:rPr>
          <w:rFonts w:ascii="Calibri" w:hAnsi="Calibri" w:cs="Calibri"/>
          <w:bCs/>
          <w:lang w:bidi="hr-HR"/>
        </w:rPr>
        <w:t>nije u posljednje dvije godine do početka postupka nabave učinio težak profesionalni propust koji Naručitelj može dokazati na bilo koji način.</w:t>
      </w:r>
    </w:p>
    <w:p w14:paraId="6E3C5E40" w14:textId="77777777" w:rsidR="000E0DFD" w:rsidRDefault="000E0DFD" w:rsidP="000E0DFD">
      <w:pPr>
        <w:spacing w:after="0"/>
      </w:pPr>
    </w:p>
    <w:p w14:paraId="1CF8BFC7" w14:textId="77777777" w:rsidR="00E850E9" w:rsidRPr="000E0DFD" w:rsidRDefault="00E850E9" w:rsidP="000E0DFD">
      <w:pPr>
        <w:spacing w:after="0"/>
      </w:pPr>
      <w:r w:rsidRPr="003A6A21">
        <w:rPr>
          <w:rFonts w:ascii="Tele-GroteskNor" w:hAnsi="Tele-GroteskNor" w:cstheme="minorHAnsi"/>
          <w:lang w:eastAsia="hr-HR"/>
        </w:rPr>
        <w:t>Mjesto i datum:</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0DE1F8F5" w14:textId="4B4264FF" w:rsidR="00E850E9" w:rsidRPr="003A6A21" w:rsidRDefault="00A3675C" w:rsidP="00E850E9">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4" distB="4294967294" distL="114300" distR="114300" simplePos="0" relativeHeight="251668480" behindDoc="0" locked="0" layoutInCell="1" allowOverlap="1" wp14:anchorId="1EB55499" wp14:editId="5D8ED306">
                <wp:simplePos x="0" y="0"/>
                <wp:positionH relativeFrom="margin">
                  <wp:posOffset>3590925</wp:posOffset>
                </wp:positionH>
                <wp:positionV relativeFrom="paragraph">
                  <wp:posOffset>200024</wp:posOffset>
                </wp:positionV>
                <wp:extent cx="2019300" cy="0"/>
                <wp:effectExtent l="0" t="0" r="0" b="0"/>
                <wp:wrapNone/>
                <wp:docPr id="4"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C6F599" id="Ravni poveznik 2" o:spid="_x0000_s1026" style="position:absolute;z-index:2516684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JP1Vqq/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Pr>
          <w:rFonts w:ascii="Tele-GroteskNor" w:hAnsi="Tele-GroteskNor" w:cstheme="minorHAnsi"/>
          <w:noProof/>
          <w:lang w:eastAsia="hr-HR"/>
        </w:rPr>
        <mc:AlternateContent>
          <mc:Choice Requires="wps">
            <w:drawing>
              <wp:anchor distT="4294967294" distB="4294967294" distL="114300" distR="114300" simplePos="0" relativeHeight="251667456" behindDoc="0" locked="0" layoutInCell="1" allowOverlap="1" wp14:anchorId="2D7B26B5" wp14:editId="2FDB83C3">
                <wp:simplePos x="0" y="0"/>
                <wp:positionH relativeFrom="margin">
                  <wp:align>left</wp:align>
                </wp:positionH>
                <wp:positionV relativeFrom="paragraph">
                  <wp:posOffset>209549</wp:posOffset>
                </wp:positionV>
                <wp:extent cx="2019300" cy="0"/>
                <wp:effectExtent l="0" t="0" r="0" b="0"/>
                <wp:wrapNone/>
                <wp:docPr id="3"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C573B9" id="Ravni poveznik 1" o:spid="_x0000_s1026" style="position:absolute;z-index:251667456;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" strokecolor="black [3040]">
                <o:lock v:ext="edit" shapetype="f"/>
                <w10:wrap anchorx="margin"/>
              </v:line>
            </w:pict>
          </mc:Fallback>
        </mc:AlternateContent>
      </w:r>
      <w:permStart w:id="1497593605" w:edGrp="everyone"/>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ermEnd w:id="1497593605"/>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
    <w:p w14:paraId="3118834E" w14:textId="1C2F62A1" w:rsidR="00E850E9" w:rsidRDefault="00E850E9" w:rsidP="00E850E9">
      <w:pPr>
        <w:spacing w:line="276" w:lineRule="auto"/>
        <w:jc w:val="both"/>
        <w:rPr>
          <w:rFonts w:ascii="Tele-GroteskNor" w:hAnsi="Tele-GroteskNor" w:cstheme="minorHAnsi"/>
          <w:i/>
          <w:sz w:val="18"/>
          <w:lang w:eastAsia="hr-HR"/>
        </w:rPr>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i/>
          <w:sz w:val="18"/>
          <w:lang w:eastAsia="hr-HR"/>
        </w:rPr>
        <w:t>(Potpis odgovorne osobe)</w:t>
      </w:r>
    </w:p>
    <w:p w14:paraId="70B65F5F" w14:textId="7E37C247" w:rsidR="00C80342" w:rsidRDefault="00C80342" w:rsidP="00E850E9">
      <w:pPr>
        <w:spacing w:line="276" w:lineRule="auto"/>
        <w:jc w:val="both"/>
        <w:rPr>
          <w:rFonts w:ascii="Tele-GroteskNor" w:hAnsi="Tele-GroteskNor" w:cstheme="minorHAnsi"/>
          <w:i/>
          <w:sz w:val="18"/>
          <w:lang w:eastAsia="hr-HR"/>
        </w:rPr>
      </w:pPr>
    </w:p>
    <w:p w14:paraId="3C2508F1" w14:textId="77777777" w:rsidR="00B54186" w:rsidRDefault="00B54186" w:rsidP="00E850E9">
      <w:pPr>
        <w:spacing w:line="276" w:lineRule="auto"/>
        <w:jc w:val="both"/>
        <w:rPr>
          <w:rFonts w:ascii="Tele-GroteskNor" w:hAnsi="Tele-GroteskNor" w:cstheme="minorHAnsi"/>
          <w:i/>
          <w:sz w:val="18"/>
          <w:lang w:eastAsia="hr-HR"/>
        </w:rPr>
      </w:pPr>
    </w:p>
    <w:p w14:paraId="1D7832CD" w14:textId="72842967" w:rsidR="00C80342" w:rsidRPr="00C67A81" w:rsidRDefault="00C80342" w:rsidP="00C80342">
      <w:pPr>
        <w:tabs>
          <w:tab w:val="left" w:pos="567"/>
        </w:tabs>
        <w:contextualSpacing/>
        <w:jc w:val="both"/>
        <w:rPr>
          <w:bCs/>
          <w:color w:val="00B0F0"/>
          <w:sz w:val="24"/>
          <w:szCs w:val="24"/>
          <w:lang w:val="en-US" w:bidi="hr-HR"/>
        </w:rPr>
      </w:pPr>
      <w:r w:rsidRPr="00C67A81">
        <w:rPr>
          <w:rFonts w:eastAsia="SimSun"/>
          <w:b/>
          <w:smallCaps/>
          <w:color w:val="00B0F0"/>
          <w:sz w:val="24"/>
          <w:szCs w:val="24"/>
          <w:lang w:val="en-US" w:eastAsia="zh-CN"/>
        </w:rPr>
        <w:lastRenderedPageBreak/>
        <w:t>Contracting authority</w:t>
      </w:r>
      <w:r w:rsidRPr="00C67A81">
        <w:rPr>
          <w:smallCaps/>
          <w:color w:val="00B0F0"/>
          <w:sz w:val="24"/>
          <w:szCs w:val="24"/>
          <w:lang w:val="en-US"/>
        </w:rPr>
        <w:t xml:space="preserve">: ADORO </w:t>
      </w:r>
      <w:r w:rsidR="002575EE" w:rsidRPr="00C67A81">
        <w:rPr>
          <w:bCs/>
          <w:color w:val="00B0F0"/>
          <w:sz w:val="24"/>
          <w:szCs w:val="24"/>
          <w:lang w:val="en-US" w:bidi="hr-HR"/>
        </w:rPr>
        <w:t>ltd</w:t>
      </w:r>
      <w:r w:rsidRPr="00C67A81">
        <w:rPr>
          <w:bCs/>
          <w:color w:val="00B0F0"/>
          <w:sz w:val="24"/>
          <w:szCs w:val="24"/>
          <w:lang w:val="en-US" w:bidi="hr-HR"/>
        </w:rPr>
        <w:t>., Kanalska ulica 36, 10 250 Zagreb, OIB: 98931889409</w:t>
      </w:r>
    </w:p>
    <w:p w14:paraId="27419F04" w14:textId="443956F0" w:rsidR="00C80342" w:rsidRPr="002A1B78" w:rsidRDefault="00C80342" w:rsidP="00C80342">
      <w:pPr>
        <w:tabs>
          <w:tab w:val="left" w:pos="567"/>
        </w:tabs>
        <w:contextualSpacing/>
        <w:jc w:val="both"/>
        <w:rPr>
          <w:b/>
          <w:smallCaps/>
          <w:color w:val="00B0F0"/>
          <w:sz w:val="24"/>
          <w:szCs w:val="24"/>
        </w:rPr>
      </w:pPr>
      <w:r w:rsidRPr="00C67A81">
        <w:rPr>
          <w:rFonts w:eastAsia="SimSun"/>
          <w:b/>
          <w:smallCaps/>
          <w:color w:val="00B0F0"/>
          <w:sz w:val="24"/>
          <w:szCs w:val="24"/>
          <w:lang w:val="en-US" w:eastAsia="zh-CN"/>
        </w:rPr>
        <w:t xml:space="preserve">Subject of </w:t>
      </w:r>
      <w:r w:rsidRPr="004F5023">
        <w:rPr>
          <w:rFonts w:eastAsia="SimSun"/>
          <w:b/>
          <w:smallCaps/>
          <w:color w:val="00B0F0"/>
          <w:sz w:val="24"/>
          <w:szCs w:val="24"/>
          <w:lang w:val="en-US" w:eastAsia="zh-CN"/>
        </w:rPr>
        <w:t>procurement</w:t>
      </w:r>
      <w:r w:rsidRPr="004F5023">
        <w:rPr>
          <w:b/>
          <w:smallCaps/>
          <w:color w:val="00B0F0"/>
          <w:sz w:val="24"/>
          <w:szCs w:val="24"/>
          <w:lang w:val="en-US"/>
        </w:rPr>
        <w:t xml:space="preserve">: </w:t>
      </w:r>
      <w:bookmarkStart w:id="3" w:name="_Hlk134010904"/>
      <w:r w:rsidR="002A1B78" w:rsidRPr="002A1B78">
        <w:rPr>
          <w:b/>
          <w:bCs/>
          <w:smallCaps/>
          <w:color w:val="00B0F0"/>
          <w:sz w:val="24"/>
          <w:szCs w:val="24"/>
        </w:rPr>
        <w:t>CNC machining centre for plates milling</w:t>
      </w:r>
      <w:bookmarkEnd w:id="3"/>
    </w:p>
    <w:p w14:paraId="6130FED7" w14:textId="77777777" w:rsidR="004F5023" w:rsidRPr="00C67A81" w:rsidRDefault="004F5023" w:rsidP="00C80342">
      <w:pPr>
        <w:tabs>
          <w:tab w:val="left" w:pos="567"/>
        </w:tabs>
        <w:contextualSpacing/>
        <w:jc w:val="both"/>
        <w:rPr>
          <w:smallCaps/>
          <w:color w:val="00B0F0"/>
          <w:sz w:val="24"/>
          <w:szCs w:val="24"/>
          <w:lang w:val="en-US"/>
        </w:rPr>
      </w:pPr>
    </w:p>
    <w:p w14:paraId="6EA51938" w14:textId="11EB0458" w:rsidR="00C80342" w:rsidRPr="00C67A81" w:rsidRDefault="00C80342" w:rsidP="00C80342">
      <w:pPr>
        <w:spacing w:after="0" w:line="240" w:lineRule="auto"/>
        <w:jc w:val="both"/>
        <w:rPr>
          <w:color w:val="00B0F0"/>
          <w:sz w:val="24"/>
          <w:szCs w:val="24"/>
          <w:lang w:val="en-US" w:eastAsia="zh-CN"/>
        </w:rPr>
      </w:pPr>
      <w:r w:rsidRPr="00C67A81">
        <w:rPr>
          <w:color w:val="00B0F0"/>
          <w:sz w:val="24"/>
          <w:szCs w:val="24"/>
          <w:lang w:val="en-US" w:eastAsia="zh-CN"/>
        </w:rPr>
        <w:t xml:space="preserve">For the purpose of proving the absence of the situations described in Section 4 of the </w:t>
      </w:r>
      <w:r w:rsidR="008A1B88">
        <w:rPr>
          <w:color w:val="00B0F0"/>
          <w:sz w:val="24"/>
          <w:szCs w:val="24"/>
          <w:lang w:val="en-US" w:eastAsia="zh-CN"/>
        </w:rPr>
        <w:t>Call</w:t>
      </w:r>
      <w:r w:rsidRPr="00C67A81">
        <w:rPr>
          <w:color w:val="00B0F0"/>
          <w:sz w:val="24"/>
          <w:szCs w:val="24"/>
          <w:lang w:val="en-US" w:eastAsia="zh-CN"/>
        </w:rPr>
        <w:t xml:space="preserve"> Documentation, which could lead to the Tenderer's exclusion from the procurement process I give,</w:t>
      </w:r>
    </w:p>
    <w:p w14:paraId="263660CE" w14:textId="74A38740" w:rsidR="00C80342" w:rsidRPr="00C67A81" w:rsidRDefault="00C80342" w:rsidP="00E850E9">
      <w:pPr>
        <w:spacing w:line="276" w:lineRule="auto"/>
        <w:jc w:val="both"/>
        <w:rPr>
          <w:rFonts w:ascii="Tele-GroteskNor" w:hAnsi="Tele-GroteskNor" w:cstheme="minorHAnsi"/>
          <w:sz w:val="18"/>
          <w:lang w:val="en-US" w:eastAsia="hr-HR"/>
        </w:rPr>
      </w:pPr>
    </w:p>
    <w:p w14:paraId="1CD52B1D" w14:textId="77777777" w:rsidR="00C80342" w:rsidRPr="00C67A81" w:rsidRDefault="00C80342" w:rsidP="00C80342">
      <w:pPr>
        <w:spacing w:line="240" w:lineRule="auto"/>
        <w:jc w:val="center"/>
        <w:rPr>
          <w:color w:val="00B0F0"/>
          <w:sz w:val="24"/>
          <w:szCs w:val="24"/>
          <w:lang w:val="en-US" w:eastAsia="zh-CN"/>
        </w:rPr>
      </w:pPr>
      <w:r w:rsidRPr="00C67A81">
        <w:rPr>
          <w:b/>
          <w:bCs/>
          <w:color w:val="00B0F0"/>
          <w:sz w:val="24"/>
          <w:szCs w:val="24"/>
          <w:lang w:val="en-US" w:eastAsia="zh-CN"/>
        </w:rPr>
        <w:t>DECLARATION OF ABSENCE OF OBLIGED REQUIREMENTS FOR EXCLUSION OF TENDERER</w:t>
      </w:r>
    </w:p>
    <w:p w14:paraId="64598AB4" w14:textId="77777777"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by which I_____________________________from_________________________________</w:t>
      </w:r>
      <w:proofErr w:type="gramStart"/>
      <w:r w:rsidRPr="00C67A81">
        <w:rPr>
          <w:color w:val="00B0F0"/>
          <w:sz w:val="24"/>
          <w:szCs w:val="24"/>
          <w:lang w:val="en-US" w:eastAsia="zh-CN"/>
        </w:rPr>
        <w:t xml:space="preserve">_  </w:t>
      </w:r>
      <w:r w:rsidRPr="00C67A81">
        <w:rPr>
          <w:color w:val="00B0F0"/>
          <w:sz w:val="24"/>
          <w:szCs w:val="24"/>
          <w:lang w:val="en-US" w:eastAsia="zh-CN"/>
        </w:rPr>
        <w:tab/>
      </w:r>
      <w:proofErr w:type="gramEnd"/>
      <w:r w:rsidRPr="00C67A81">
        <w:rPr>
          <w:color w:val="00B0F0"/>
          <w:sz w:val="24"/>
          <w:szCs w:val="24"/>
          <w:lang w:val="en-US" w:eastAsia="zh-CN"/>
        </w:rPr>
        <w:tab/>
        <w:t>(name and surname)                                       (address of residence)</w:t>
      </w:r>
    </w:p>
    <w:p w14:paraId="5A2B0A82" w14:textId="77777777" w:rsidR="004072A7" w:rsidRPr="00C67A81" w:rsidRDefault="004072A7" w:rsidP="004072A7">
      <w:pPr>
        <w:spacing w:line="240" w:lineRule="auto"/>
        <w:jc w:val="both"/>
        <w:rPr>
          <w:color w:val="00B0F0"/>
          <w:sz w:val="24"/>
          <w:szCs w:val="24"/>
          <w:lang w:val="en-US" w:eastAsia="zh-CN"/>
        </w:rPr>
      </w:pPr>
      <w:r w:rsidRPr="00C67A81">
        <w:rPr>
          <w:color w:val="00B0F0"/>
          <w:sz w:val="24"/>
          <w:szCs w:val="24"/>
          <w:lang w:val="en-US" w:eastAsia="zh-CN"/>
        </w:rPr>
        <w:t>personal identification number________________________, ID number________________ issued by_____________________________ as a person authorized to represent an</w:t>
      </w:r>
    </w:p>
    <w:p w14:paraId="403F0561" w14:textId="77777777"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 xml:space="preserve"> economic entity______________________________________________________________</w:t>
      </w:r>
    </w:p>
    <w:p w14:paraId="4CBE2025" w14:textId="4E0320D1" w:rsidR="004072A7" w:rsidRPr="00C67A81" w:rsidRDefault="004072A7" w:rsidP="004072A7">
      <w:pPr>
        <w:spacing w:line="240" w:lineRule="auto"/>
        <w:jc w:val="both"/>
        <w:rPr>
          <w:color w:val="00B0F0"/>
          <w:sz w:val="24"/>
          <w:szCs w:val="24"/>
          <w:lang w:val="en-US" w:eastAsia="zh-CN"/>
        </w:rPr>
      </w:pPr>
      <w:r w:rsidRPr="00C67A81">
        <w:rPr>
          <w:color w:val="00B0F0"/>
          <w:sz w:val="24"/>
          <w:szCs w:val="24"/>
          <w:lang w:val="en-US" w:eastAsia="zh-CN"/>
        </w:rPr>
        <w:tab/>
      </w:r>
      <w:r w:rsidRPr="00C67A81">
        <w:rPr>
          <w:color w:val="00B0F0"/>
          <w:sz w:val="24"/>
          <w:szCs w:val="24"/>
          <w:lang w:val="en-US" w:eastAsia="zh-CN"/>
        </w:rPr>
        <w:tab/>
      </w:r>
      <w:r w:rsidRPr="00C67A81">
        <w:rPr>
          <w:color w:val="00B0F0"/>
          <w:sz w:val="24"/>
          <w:szCs w:val="24"/>
          <w:lang w:val="en-US" w:eastAsia="zh-CN"/>
        </w:rPr>
        <w:tab/>
        <w:t>(</w:t>
      </w:r>
      <w:proofErr w:type="gramStart"/>
      <w:r w:rsidRPr="00C67A81">
        <w:rPr>
          <w:color w:val="00B0F0"/>
          <w:sz w:val="24"/>
          <w:szCs w:val="24"/>
          <w:lang w:val="en-US" w:eastAsia="zh-CN"/>
        </w:rPr>
        <w:t>name</w:t>
      </w:r>
      <w:proofErr w:type="gramEnd"/>
      <w:r w:rsidRPr="00C67A81">
        <w:rPr>
          <w:color w:val="00B0F0"/>
          <w:sz w:val="24"/>
          <w:szCs w:val="24"/>
          <w:lang w:val="en-US" w:eastAsia="zh-CN"/>
        </w:rPr>
        <w:t xml:space="preserve"> and address of the economic entity, OIB)</w:t>
      </w:r>
    </w:p>
    <w:p w14:paraId="408897E3" w14:textId="375B8A74" w:rsidR="00C80342"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under material and criminal liability declare that the Tenderer and the person authorized to represent the Tenderer:</w:t>
      </w:r>
    </w:p>
    <w:p w14:paraId="4DDB652C" w14:textId="4342F6ED"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 xml:space="preserve">a) </w:t>
      </w:r>
      <w:bookmarkStart w:id="4" w:name="_Hlk94603169"/>
      <w:r w:rsidR="00123E71" w:rsidRPr="00C67A81">
        <w:rPr>
          <w:color w:val="00B0F0"/>
          <w:sz w:val="24"/>
          <w:szCs w:val="24"/>
          <w:lang w:val="en-US" w:eastAsia="zh-CN"/>
        </w:rPr>
        <w:t>H</w:t>
      </w:r>
      <w:r w:rsidR="00E729F3" w:rsidRPr="00C67A81">
        <w:rPr>
          <w:color w:val="00B0F0"/>
          <w:sz w:val="24"/>
          <w:szCs w:val="24"/>
          <w:lang w:val="en-US" w:eastAsia="zh-CN"/>
        </w:rPr>
        <w:t>as not been con</w:t>
      </w:r>
      <w:r w:rsidR="00C67A81" w:rsidRPr="00C67A81">
        <w:rPr>
          <w:color w:val="00B0F0"/>
          <w:sz w:val="24"/>
          <w:szCs w:val="24"/>
          <w:lang w:val="en-US" w:eastAsia="zh-CN"/>
        </w:rPr>
        <w:t>v</w:t>
      </w:r>
      <w:r w:rsidR="00E729F3" w:rsidRPr="00C67A81">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w:t>
      </w:r>
      <w:r w:rsidR="00246909" w:rsidRPr="00C67A81">
        <w:rPr>
          <w:color w:val="00B0F0"/>
          <w:sz w:val="24"/>
          <w:szCs w:val="24"/>
          <w:lang w:val="en-US" w:eastAsia="zh-CN"/>
        </w:rPr>
        <w:t xml:space="preserve">abuse of position and authority, illegal </w:t>
      </w:r>
      <w:r w:rsidR="00C67A81" w:rsidRPr="00C67A81">
        <w:rPr>
          <w:color w:val="00B0F0"/>
          <w:sz w:val="24"/>
          <w:szCs w:val="24"/>
          <w:lang w:val="en-US" w:eastAsia="zh-CN"/>
        </w:rPr>
        <w:t>favoritism</w:t>
      </w:r>
      <w:r w:rsidR="00246909" w:rsidRPr="00C67A81">
        <w:rPr>
          <w:color w:val="00B0F0"/>
          <w:sz w:val="24"/>
          <w:szCs w:val="24"/>
          <w:lang w:val="en-US" w:eastAsia="zh-CN"/>
        </w:rPr>
        <w:t>, bribery, trading in influence, bribery for trading in influence, abuse of position, illegal mediation, fraud, business fraud, tax or customs evasion, subsidy fraud</w:t>
      </w:r>
      <w:bookmarkEnd w:id="4"/>
      <w:r w:rsidR="00246909" w:rsidRPr="00C67A81">
        <w:rPr>
          <w:color w:val="00B0F0"/>
          <w:sz w:val="24"/>
          <w:szCs w:val="24"/>
          <w:lang w:val="en-US" w:eastAsia="zh-CN"/>
        </w:rPr>
        <w:t>.</w:t>
      </w:r>
    </w:p>
    <w:p w14:paraId="68781920" w14:textId="4608A320" w:rsidR="008A6081" w:rsidRPr="00C67A81" w:rsidRDefault="008A6081" w:rsidP="004072A7">
      <w:pPr>
        <w:spacing w:after="0" w:line="240" w:lineRule="auto"/>
        <w:jc w:val="both"/>
        <w:rPr>
          <w:rFonts w:cstheme="minorHAnsi"/>
          <w:bCs/>
          <w:color w:val="00B0F0"/>
          <w:sz w:val="24"/>
          <w:szCs w:val="24"/>
          <w:lang w:val="en-US" w:bidi="hr-HR"/>
        </w:rPr>
      </w:pPr>
      <w:r w:rsidRPr="00C67A81">
        <w:rPr>
          <w:color w:val="00B0F0"/>
          <w:sz w:val="24"/>
          <w:szCs w:val="24"/>
          <w:lang w:val="en-US" w:eastAsia="zh-CN"/>
        </w:rPr>
        <w:t xml:space="preserve">b) </w:t>
      </w:r>
      <w:r w:rsidR="00123E71" w:rsidRPr="00C67A81">
        <w:rPr>
          <w:rFonts w:cstheme="minorHAnsi"/>
          <w:bCs/>
          <w:color w:val="00B0F0"/>
          <w:sz w:val="24"/>
          <w:szCs w:val="24"/>
          <w:lang w:val="en-US" w:bidi="hr-HR"/>
        </w:rPr>
        <w:t xml:space="preserve">Has performed the obligation to pay salaries to employees, pay due tax liabilities and liabilities for pension and health insurance, unless a deferral of payment is granted in accordance with special rules, and if the amount of due but unpaid liabilities does not exceed </w:t>
      </w:r>
      <w:r w:rsidR="00DA5BFA">
        <w:rPr>
          <w:rFonts w:cstheme="minorHAnsi"/>
          <w:bCs/>
          <w:color w:val="00B0F0"/>
          <w:sz w:val="24"/>
          <w:szCs w:val="24"/>
          <w:lang w:val="en-US" w:bidi="hr-HR"/>
        </w:rPr>
        <w:t>26,54 EUR (</w:t>
      </w:r>
      <w:r w:rsidR="00123E71" w:rsidRPr="00C67A81">
        <w:rPr>
          <w:rFonts w:cstheme="minorHAnsi"/>
          <w:bCs/>
          <w:color w:val="00B0F0"/>
          <w:sz w:val="24"/>
          <w:szCs w:val="24"/>
          <w:lang w:val="en-US" w:bidi="hr-HR"/>
        </w:rPr>
        <w:t xml:space="preserve">two hundred </w:t>
      </w:r>
      <w:r w:rsidR="00DA5BFA">
        <w:rPr>
          <w:rFonts w:cstheme="minorHAnsi"/>
          <w:bCs/>
          <w:color w:val="00B0F0"/>
          <w:sz w:val="24"/>
          <w:szCs w:val="24"/>
          <w:lang w:val="en-US" w:bidi="hr-HR"/>
        </w:rPr>
        <w:t xml:space="preserve">- </w:t>
      </w:r>
      <w:r w:rsidR="00123E71" w:rsidRPr="00C67A81">
        <w:rPr>
          <w:rFonts w:cstheme="minorHAnsi"/>
          <w:bCs/>
          <w:color w:val="00B0F0"/>
          <w:sz w:val="24"/>
          <w:szCs w:val="24"/>
          <w:lang w:val="en-US" w:bidi="hr-HR"/>
        </w:rPr>
        <w:t>200 kuna</w:t>
      </w:r>
      <w:r w:rsidR="00DA5BFA">
        <w:rPr>
          <w:rFonts w:cstheme="minorHAnsi"/>
          <w:bCs/>
          <w:color w:val="00B0F0"/>
          <w:sz w:val="24"/>
          <w:szCs w:val="24"/>
          <w:lang w:val="en-US" w:bidi="hr-HR"/>
        </w:rPr>
        <w:t>)</w:t>
      </w:r>
    </w:p>
    <w:p w14:paraId="6504CFEE" w14:textId="6BCCA4F9" w:rsidR="00493874" w:rsidRPr="00C67A81" w:rsidRDefault="00493874" w:rsidP="004072A7">
      <w:pPr>
        <w:spacing w:after="0" w:line="240" w:lineRule="auto"/>
        <w:jc w:val="both"/>
        <w:rPr>
          <w:rFonts w:cstheme="minorHAnsi"/>
          <w:bCs/>
          <w:color w:val="00B0F0"/>
          <w:sz w:val="24"/>
          <w:szCs w:val="24"/>
          <w:lang w:val="en-US" w:bidi="hr-HR"/>
        </w:rPr>
      </w:pPr>
      <w:r w:rsidRPr="00C67A81">
        <w:rPr>
          <w:rFonts w:cstheme="minorHAnsi"/>
          <w:bCs/>
          <w:color w:val="00B0F0"/>
          <w:sz w:val="24"/>
          <w:szCs w:val="24"/>
          <w:lang w:val="en-US" w:bidi="hr-HR"/>
        </w:rPr>
        <w:t xml:space="preserve">c) Has not mispresented or provided false information regarding the conditions stated by the Contracting authority as </w:t>
      </w:r>
      <w:r w:rsidR="00581AA5" w:rsidRPr="00C67A81">
        <w:rPr>
          <w:rFonts w:cstheme="minorHAnsi"/>
          <w:bCs/>
          <w:color w:val="00B0F0"/>
          <w:sz w:val="24"/>
          <w:szCs w:val="24"/>
          <w:lang w:val="en-US" w:bidi="hr-HR"/>
        </w:rPr>
        <w:t>reasons for exclusion or qualification conditions</w:t>
      </w:r>
      <w:r w:rsidRPr="00C67A81">
        <w:rPr>
          <w:rFonts w:cstheme="minorHAnsi"/>
          <w:bCs/>
          <w:color w:val="00B0F0"/>
          <w:sz w:val="24"/>
          <w:szCs w:val="24"/>
          <w:lang w:val="en-US" w:bidi="hr-HR"/>
        </w:rPr>
        <w:t>,</w:t>
      </w:r>
    </w:p>
    <w:p w14:paraId="2FE8587F" w14:textId="287DB642" w:rsidR="00493874" w:rsidRPr="00C67A81" w:rsidRDefault="00493874" w:rsidP="004072A7">
      <w:pPr>
        <w:spacing w:after="0" w:line="240" w:lineRule="auto"/>
        <w:jc w:val="both"/>
        <w:rPr>
          <w:rFonts w:cstheme="minorHAnsi"/>
          <w:bCs/>
          <w:color w:val="00B0F0"/>
          <w:sz w:val="24"/>
          <w:szCs w:val="24"/>
          <w:lang w:val="en-US" w:bidi="hr-HR"/>
        </w:rPr>
      </w:pPr>
      <w:r w:rsidRPr="00C67A81">
        <w:rPr>
          <w:rFonts w:cstheme="minorHAnsi"/>
          <w:bCs/>
          <w:color w:val="00B0F0"/>
          <w:sz w:val="24"/>
          <w:szCs w:val="24"/>
          <w:lang w:val="en-US" w:bidi="hr-HR"/>
        </w:rPr>
        <w:t>d) Has</w:t>
      </w:r>
      <w:r w:rsidR="00C67A81" w:rsidRPr="00C67A81">
        <w:rPr>
          <w:rFonts w:cstheme="minorHAnsi"/>
          <w:bCs/>
          <w:color w:val="00B0F0"/>
          <w:sz w:val="24"/>
          <w:szCs w:val="24"/>
          <w:lang w:val="en-US" w:bidi="hr-HR"/>
        </w:rPr>
        <w:t xml:space="preserve"> not</w:t>
      </w:r>
      <w:r w:rsidRPr="00C67A81">
        <w:rPr>
          <w:rFonts w:cstheme="minorHAnsi"/>
          <w:bCs/>
          <w:color w:val="00B0F0"/>
          <w:sz w:val="24"/>
          <w:szCs w:val="24"/>
          <w:lang w:val="en-US" w:bidi="hr-HR"/>
        </w:rPr>
        <w:t xml:space="preserve"> committed a serious professional misconduct in the last two years prior to the commencement of the procurement procedure, which the contracting authority may prove in any way.</w:t>
      </w:r>
    </w:p>
    <w:p w14:paraId="6A398551" w14:textId="3BBC6831" w:rsidR="00E063EA" w:rsidRPr="00C67A81" w:rsidRDefault="00E063EA" w:rsidP="004072A7">
      <w:pPr>
        <w:spacing w:after="0" w:line="240" w:lineRule="auto"/>
        <w:jc w:val="both"/>
        <w:rPr>
          <w:rFonts w:cstheme="minorHAnsi"/>
          <w:bCs/>
          <w:color w:val="00B0F0"/>
          <w:sz w:val="24"/>
          <w:szCs w:val="24"/>
          <w:lang w:val="en-US" w:bidi="hr-HR"/>
        </w:rPr>
      </w:pPr>
    </w:p>
    <w:p w14:paraId="78A43D1C" w14:textId="77777777" w:rsidR="00BE0F15" w:rsidRPr="00C67A81" w:rsidRDefault="00BE0F15" w:rsidP="00BE0F15">
      <w:pPr>
        <w:spacing w:line="240" w:lineRule="auto"/>
        <w:jc w:val="both"/>
        <w:rPr>
          <w:color w:val="00B0F0"/>
          <w:lang w:val="en-US" w:eastAsia="zh-CN"/>
        </w:rPr>
      </w:pPr>
    </w:p>
    <w:p w14:paraId="4FC957A1" w14:textId="77777777" w:rsidR="00BE0F15" w:rsidRPr="00493D48" w:rsidRDefault="00BE0F15" w:rsidP="00BE0F15">
      <w:pPr>
        <w:spacing w:line="240" w:lineRule="auto"/>
        <w:jc w:val="both"/>
        <w:rPr>
          <w:rFonts w:cstheme="minorHAnsi"/>
          <w:color w:val="00B0F0"/>
          <w:sz w:val="24"/>
          <w:szCs w:val="24"/>
          <w:lang w:eastAsia="hr-HR"/>
        </w:rPr>
      </w:pPr>
      <w:r w:rsidRPr="00C67A81">
        <w:rPr>
          <w:rFonts w:cstheme="minorHAnsi"/>
          <w:color w:val="00B0F0"/>
          <w:sz w:val="24"/>
          <w:szCs w:val="24"/>
          <w:lang w:val="en-US" w:eastAsia="hr-HR"/>
        </w:rPr>
        <w:t>Place and date:</w:t>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p>
    <w:p w14:paraId="7A338A16" w14:textId="3B24FA81" w:rsidR="00BE0F15" w:rsidRPr="00780127" w:rsidRDefault="00BE0F15" w:rsidP="00BE0F15">
      <w:pPr>
        <w:spacing w:line="276" w:lineRule="auto"/>
        <w:jc w:val="both"/>
        <w:rPr>
          <w:rFonts w:cstheme="minorHAnsi"/>
          <w:color w:val="00B0F0"/>
          <w:sz w:val="24"/>
          <w:szCs w:val="24"/>
          <w:lang w:eastAsia="hr-HR"/>
        </w:rPr>
      </w:pPr>
      <w:r>
        <w:rPr>
          <w:rFonts w:cstheme="minorHAnsi"/>
          <w:noProof/>
          <w:color w:val="00B0F0"/>
          <w:sz w:val="24"/>
          <w:szCs w:val="24"/>
          <w:lang w:eastAsia="hr-HR"/>
        </w:rPr>
        <mc:AlternateContent>
          <mc:Choice Requires="wps">
            <w:drawing>
              <wp:anchor distT="4294967295" distB="4294967295" distL="114300" distR="114300" simplePos="0" relativeHeight="251670528" behindDoc="0" locked="0" layoutInCell="1" allowOverlap="1" wp14:anchorId="3CA98E54" wp14:editId="267A4139">
                <wp:simplePos x="0" y="0"/>
                <wp:positionH relativeFrom="margin">
                  <wp:posOffset>3590925</wp:posOffset>
                </wp:positionH>
                <wp:positionV relativeFrom="paragraph">
                  <wp:posOffset>200024</wp:posOffset>
                </wp:positionV>
                <wp:extent cx="20193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42B59E8" id="Straight Connector 5" o:spid="_x0000_s1026" style="position:absolute;z-index:2516705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" strokecolor="black [3040]">
                <o:lock v:ext="edit" shapetype="f"/>
                <w10:wrap anchorx="margin"/>
              </v:line>
            </w:pict>
          </mc:Fallback>
        </mc:AlternateContent>
      </w:r>
      <w:r>
        <w:rPr>
          <w:rFonts w:cstheme="minorHAnsi"/>
          <w:noProof/>
          <w:color w:val="00B0F0"/>
          <w:sz w:val="24"/>
          <w:szCs w:val="24"/>
          <w:lang w:eastAsia="hr-HR"/>
        </w:rPr>
        <mc:AlternateContent>
          <mc:Choice Requires="wps">
            <w:drawing>
              <wp:anchor distT="4294967295" distB="4294967295" distL="114300" distR="114300" simplePos="0" relativeHeight="251671552" behindDoc="0" locked="0" layoutInCell="1" allowOverlap="1" wp14:anchorId="4FC5F712" wp14:editId="6E1106D4">
                <wp:simplePos x="0" y="0"/>
                <wp:positionH relativeFrom="margin">
                  <wp:align>left</wp:align>
                </wp:positionH>
                <wp:positionV relativeFrom="paragraph">
                  <wp:posOffset>209549</wp:posOffset>
                </wp:positionV>
                <wp:extent cx="201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664EBD" id="Straight Connector 1" o:spid="_x0000_s1026" style="position:absolute;z-index:25167155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" strokecolor="black [3040]">
                <o:lock v:ext="edit" shapetype="f"/>
                <w10:wrap anchorx="margin"/>
              </v:line>
            </w:pict>
          </mc:Fallback>
        </mc:AlternateContent>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p>
    <w:p w14:paraId="45F5EBA1" w14:textId="14AAF5B1" w:rsidR="00E063EA" w:rsidRPr="00BE0F15" w:rsidRDefault="00BE0F15" w:rsidP="00BE0F15">
      <w:pPr>
        <w:spacing w:line="276" w:lineRule="auto"/>
        <w:jc w:val="both"/>
        <w:rPr>
          <w:rFonts w:cstheme="minorHAnsi"/>
          <w:color w:val="00B0F0"/>
          <w:sz w:val="24"/>
          <w:szCs w:val="24"/>
          <w:lang w:eastAsia="hr-HR"/>
        </w:rPr>
      </w:pP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Pr>
          <w:rFonts w:cstheme="minorHAnsi"/>
          <w:color w:val="00B0F0"/>
          <w:sz w:val="24"/>
          <w:szCs w:val="24"/>
          <w:lang w:eastAsia="hr-HR"/>
        </w:rPr>
        <w:tab/>
      </w:r>
      <w:r w:rsidRPr="00780127">
        <w:rPr>
          <w:rFonts w:cstheme="minorHAnsi"/>
          <w:i/>
          <w:color w:val="00B0F0"/>
          <w:sz w:val="24"/>
          <w:szCs w:val="24"/>
          <w:lang w:eastAsia="hr-HR"/>
        </w:rPr>
        <w:t>(</w:t>
      </w:r>
      <w:r w:rsidRPr="00C67A81">
        <w:rPr>
          <w:rFonts w:cstheme="minorHAnsi"/>
          <w:i/>
          <w:color w:val="00B0F0"/>
          <w:sz w:val="24"/>
          <w:szCs w:val="24"/>
          <w:lang w:val="en-US" w:eastAsia="hr-HR"/>
        </w:rPr>
        <w:t>signature and seal of authorized person)</w:t>
      </w:r>
    </w:p>
    <w:sectPr w:rsidR="00E063EA" w:rsidRPr="00BE0F15" w:rsidSect="00C67A81">
      <w:headerReference w:type="default" r:id="rId7"/>
      <w:footerReference w:type="default" r:id="rId8"/>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07E9" w14:textId="77777777" w:rsidR="008F4B6C" w:rsidRDefault="008F4B6C" w:rsidP="00E850E9">
      <w:pPr>
        <w:spacing w:after="0" w:line="240" w:lineRule="auto"/>
      </w:pPr>
      <w:r>
        <w:separator/>
      </w:r>
    </w:p>
  </w:endnote>
  <w:endnote w:type="continuationSeparator" w:id="0">
    <w:p w14:paraId="659BFEB4" w14:textId="77777777" w:rsidR="008F4B6C" w:rsidRDefault="008F4B6C" w:rsidP="00E85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12BB" w14:textId="614C3259" w:rsidR="00A3675C" w:rsidRDefault="00A3675C" w:rsidP="00A3675C">
    <w:pPr>
      <w:pStyle w:val="Footer"/>
      <w:jc w:val="center"/>
      <w:rPr>
        <w:rFonts w:ascii="Calibri" w:hAnsi="Calibri"/>
        <w:noProof/>
        <w:sz w:val="16"/>
        <w:szCs w:val="16"/>
        <w:lang w:eastAsia="hr-HR"/>
      </w:rPr>
    </w:pPr>
    <w:bookmarkStart w:id="5" w:name="_Hlk66446519"/>
    <w:bookmarkStart w:id="6" w:name="_Hlk78376086"/>
    <w:r>
      <w:rPr>
        <w:rFonts w:ascii="Calibri" w:hAnsi="Calibri"/>
        <w:noProof/>
        <w:sz w:val="16"/>
        <w:szCs w:val="16"/>
        <w:lang w:eastAsia="hr-HR"/>
      </w:rPr>
      <w:t xml:space="preserve">Sadržaj ovog materijala isključivo je odgovornost društva </w:t>
    </w:r>
    <w:bookmarkEnd w:id="5"/>
    <w:r w:rsidR="00B60D6F">
      <w:rPr>
        <w:rFonts w:ascii="Calibri" w:hAnsi="Calibri"/>
        <w:noProof/>
        <w:sz w:val="16"/>
        <w:szCs w:val="16"/>
        <w:lang w:eastAsia="hr-HR"/>
      </w:rPr>
      <w:t>ADORO</w:t>
    </w:r>
    <w:r w:rsidR="00023D7B">
      <w:rPr>
        <w:rFonts w:ascii="Calibri" w:hAnsi="Calibri"/>
        <w:noProof/>
        <w:sz w:val="16"/>
        <w:szCs w:val="16"/>
        <w:lang w:eastAsia="hr-HR"/>
      </w:rPr>
      <w:t xml:space="preserve"> d.o.o.</w:t>
    </w:r>
  </w:p>
  <w:p w14:paraId="56EDA933" w14:textId="77777777" w:rsidR="00BE0F15" w:rsidRPr="00B15193" w:rsidRDefault="00BE0F15" w:rsidP="00BE0F15">
    <w:pPr>
      <w:spacing w:after="0"/>
      <w:jc w:val="center"/>
      <w:rPr>
        <w:rFonts w:ascii="Calibri" w:hAnsi="Calibri" w:cstheme="majorHAnsi"/>
        <w:color w:val="00B0F0"/>
        <w:sz w:val="16"/>
        <w:szCs w:val="16"/>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p w14:paraId="703E4C13" w14:textId="77777777" w:rsidR="00BE0F15" w:rsidRDefault="00BE0F15" w:rsidP="00A3675C">
    <w:pPr>
      <w:pStyle w:val="Footer"/>
      <w:jc w:val="center"/>
      <w:rPr>
        <w:rFonts w:ascii="Calibri" w:hAnsi="Calibri"/>
        <w:noProof/>
        <w:sz w:val="16"/>
        <w:szCs w:val="16"/>
        <w:lang w:eastAsia="hr-HR"/>
      </w:rPr>
    </w:pPr>
  </w:p>
  <w:bookmarkEnd w:id="6"/>
  <w:p w14:paraId="00A9DB90" w14:textId="2ED0D589" w:rsidR="008F4B6C" w:rsidRPr="00C67A81" w:rsidRDefault="00C67A81" w:rsidP="00C67A81">
    <w:pPr>
      <w:pBdr>
        <w:top w:val="nil"/>
        <w:left w:val="nil"/>
        <w:bottom w:val="nil"/>
        <w:right w:val="nil"/>
        <w:between w:val="nil"/>
      </w:pBdr>
      <w:tabs>
        <w:tab w:val="center" w:pos="4153"/>
        <w:tab w:val="right" w:pos="8306"/>
      </w:tabs>
      <w:spacing w:after="0" w:line="240" w:lineRule="auto"/>
      <w:jc w:val="center"/>
      <w:rPr>
        <w:rFonts w:ascii="Arial" w:hAnsi="Arial" w:cs="Arial"/>
        <w:i/>
        <w:iCs/>
        <w:color w:val="000000"/>
        <w:sz w:val="20"/>
        <w:szCs w:val="20"/>
        <w:shd w:val="clear" w:color="auto" w:fill="FFFFFF"/>
      </w:rPr>
    </w:pP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inancira Europska unija – NextGenerationEU.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BF46" w14:textId="77777777" w:rsidR="008F4B6C" w:rsidRDefault="008F4B6C" w:rsidP="00E850E9">
      <w:pPr>
        <w:spacing w:after="0" w:line="240" w:lineRule="auto"/>
      </w:pPr>
      <w:r>
        <w:separator/>
      </w:r>
    </w:p>
  </w:footnote>
  <w:footnote w:type="continuationSeparator" w:id="0">
    <w:p w14:paraId="7674915A" w14:textId="77777777" w:rsidR="008F4B6C" w:rsidRDefault="008F4B6C" w:rsidP="00E85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0F08" w14:textId="03B81541" w:rsidR="008F4B6C" w:rsidRDefault="008F4B6C">
    <w:pPr>
      <w:pStyle w:val="Header"/>
    </w:pPr>
    <w:r>
      <w:t>Prilog 2</w:t>
    </w:r>
    <w:r w:rsidR="00C80342">
      <w:t>/</w:t>
    </w:r>
    <w:r w:rsidR="00C80342" w:rsidRPr="00C80342">
      <w:rPr>
        <w:color w:val="00B0F0"/>
      </w:rPr>
      <w:t>Annex 2</w:t>
    </w:r>
    <w:r>
      <w:tab/>
    </w:r>
    <w:r>
      <w:tab/>
      <w:t>EV</w:t>
    </w:r>
    <w:r w:rsidR="00A3675C">
      <w:t xml:space="preserve"> </w:t>
    </w:r>
    <w:r w:rsidR="002A1B78">
      <w:t>11</w:t>
    </w:r>
    <w:r w:rsidR="002D1050">
      <w:t>/2023</w:t>
    </w: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C67A81" w14:paraId="1DA748B0" w14:textId="77777777" w:rsidTr="009A6553">
      <w:trPr>
        <w:trHeight w:val="1183"/>
      </w:trPr>
      <w:tc>
        <w:tcPr>
          <w:tcW w:w="2694" w:type="dxa"/>
          <w:shd w:val="clear" w:color="auto" w:fill="auto"/>
          <w:vAlign w:val="center"/>
        </w:tcPr>
        <w:p w14:paraId="004273B8" w14:textId="77777777" w:rsidR="00C67A81" w:rsidRDefault="00C67A81" w:rsidP="00C67A81">
          <w:pPr>
            <w:jc w:val="center"/>
            <w:rPr>
              <w:rFonts w:ascii="Arial" w:eastAsia="Arial" w:hAnsi="Arial" w:cs="Arial"/>
            </w:rPr>
          </w:pPr>
          <w:r>
            <w:rPr>
              <w:rFonts w:ascii="Arial" w:eastAsia="Arial" w:hAnsi="Arial" w:cs="Arial"/>
              <w:noProof/>
            </w:rPr>
            <w:drawing>
              <wp:inline distT="0" distB="0" distL="0" distR="0" wp14:anchorId="48A6D053" wp14:editId="4292EE99">
                <wp:extent cx="1488558" cy="4636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105DF9D7" w14:textId="77777777" w:rsidR="00C67A81" w:rsidRDefault="00C67A81" w:rsidP="00C67A81">
          <w:pPr>
            <w:rPr>
              <w:rFonts w:ascii="Arial" w:eastAsia="Arial" w:hAnsi="Arial" w:cs="Arial"/>
            </w:rPr>
          </w:pPr>
        </w:p>
      </w:tc>
      <w:tc>
        <w:tcPr>
          <w:tcW w:w="2217" w:type="dxa"/>
          <w:shd w:val="clear" w:color="auto" w:fill="auto"/>
          <w:vAlign w:val="center"/>
        </w:tcPr>
        <w:p w14:paraId="00467617" w14:textId="77777777" w:rsidR="00C67A81" w:rsidRDefault="00C67A81" w:rsidP="00C67A81">
          <w:pPr>
            <w:jc w:val="center"/>
            <w:rPr>
              <w:rFonts w:ascii="Arial" w:eastAsia="Arial" w:hAnsi="Arial" w:cs="Arial"/>
            </w:rPr>
          </w:pPr>
        </w:p>
      </w:tc>
      <w:tc>
        <w:tcPr>
          <w:tcW w:w="1842" w:type="dxa"/>
          <w:shd w:val="clear" w:color="auto" w:fill="auto"/>
          <w:vAlign w:val="center"/>
        </w:tcPr>
        <w:p w14:paraId="2A2D0F0E" w14:textId="77777777" w:rsidR="00C67A81" w:rsidRDefault="00C67A81" w:rsidP="00C67A81">
          <w:pPr>
            <w:ind w:right="139"/>
            <w:jc w:val="right"/>
            <w:rPr>
              <w:rFonts w:ascii="Arial" w:eastAsia="Arial" w:hAnsi="Arial" w:cs="Arial"/>
              <w:sz w:val="12"/>
              <w:szCs w:val="12"/>
            </w:rPr>
          </w:pPr>
          <w:r>
            <w:rPr>
              <w:noProof/>
            </w:rPr>
            <w:drawing>
              <wp:anchor distT="0" distB="0" distL="114300" distR="114300" simplePos="0" relativeHeight="251659264" behindDoc="0" locked="0" layoutInCell="1" hidden="0" allowOverlap="1" wp14:anchorId="19D83362" wp14:editId="1637FB3D">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7BF1A48B" w14:textId="77777777" w:rsidR="00C67A81" w:rsidRDefault="00C67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23E2A"/>
    <w:multiLevelType w:val="hybridMultilevel"/>
    <w:tmpl w:val="877885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CAD5F9B"/>
    <w:multiLevelType w:val="hybridMultilevel"/>
    <w:tmpl w:val="F89AC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E643589"/>
    <w:multiLevelType w:val="hybridMultilevel"/>
    <w:tmpl w:val="4262207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D0E4F64"/>
    <w:multiLevelType w:val="hybridMultilevel"/>
    <w:tmpl w:val="7100ABA0"/>
    <w:lvl w:ilvl="0" w:tplc="2222CC12">
      <w:start w:val="4"/>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16cid:durableId="1869292816">
    <w:abstractNumId w:val="1"/>
  </w:num>
  <w:num w:numId="2" w16cid:durableId="1739396921">
    <w:abstractNumId w:val="3"/>
  </w:num>
  <w:num w:numId="3" w16cid:durableId="1852256737">
    <w:abstractNumId w:val="0"/>
  </w:num>
  <w:num w:numId="4" w16cid:durableId="172375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readOnly" w:enforcement="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0E9"/>
    <w:rsid w:val="00023D7B"/>
    <w:rsid w:val="000B6AD3"/>
    <w:rsid w:val="000E0DFD"/>
    <w:rsid w:val="00104A87"/>
    <w:rsid w:val="00123E71"/>
    <w:rsid w:val="00146AB6"/>
    <w:rsid w:val="00160321"/>
    <w:rsid w:val="00197AB7"/>
    <w:rsid w:val="001B657B"/>
    <w:rsid w:val="00246909"/>
    <w:rsid w:val="002575EE"/>
    <w:rsid w:val="00274EA5"/>
    <w:rsid w:val="002A1B78"/>
    <w:rsid w:val="002B017E"/>
    <w:rsid w:val="002B677F"/>
    <w:rsid w:val="002D1050"/>
    <w:rsid w:val="00391ECA"/>
    <w:rsid w:val="003A36ED"/>
    <w:rsid w:val="003A59C3"/>
    <w:rsid w:val="003F3273"/>
    <w:rsid w:val="003F74C0"/>
    <w:rsid w:val="004072A7"/>
    <w:rsid w:val="00493874"/>
    <w:rsid w:val="004F5023"/>
    <w:rsid w:val="00537797"/>
    <w:rsid w:val="00581AA5"/>
    <w:rsid w:val="005844B3"/>
    <w:rsid w:val="00652447"/>
    <w:rsid w:val="006550EE"/>
    <w:rsid w:val="0065753B"/>
    <w:rsid w:val="00675A8B"/>
    <w:rsid w:val="006938DC"/>
    <w:rsid w:val="006E55CE"/>
    <w:rsid w:val="007E03A1"/>
    <w:rsid w:val="007F2EB8"/>
    <w:rsid w:val="00812A7D"/>
    <w:rsid w:val="00821657"/>
    <w:rsid w:val="008459B4"/>
    <w:rsid w:val="0084715D"/>
    <w:rsid w:val="008666DA"/>
    <w:rsid w:val="008733F0"/>
    <w:rsid w:val="008A1B88"/>
    <w:rsid w:val="008A6081"/>
    <w:rsid w:val="008A756C"/>
    <w:rsid w:val="008F4B6C"/>
    <w:rsid w:val="00910455"/>
    <w:rsid w:val="009D0DE1"/>
    <w:rsid w:val="00A3675C"/>
    <w:rsid w:val="00A438D4"/>
    <w:rsid w:val="00A478B5"/>
    <w:rsid w:val="00A55483"/>
    <w:rsid w:val="00AA53A0"/>
    <w:rsid w:val="00AB6AC7"/>
    <w:rsid w:val="00B54186"/>
    <w:rsid w:val="00B60915"/>
    <w:rsid w:val="00B60D6F"/>
    <w:rsid w:val="00B92CFE"/>
    <w:rsid w:val="00BB5D91"/>
    <w:rsid w:val="00BE0F15"/>
    <w:rsid w:val="00C2181A"/>
    <w:rsid w:val="00C67A81"/>
    <w:rsid w:val="00C80342"/>
    <w:rsid w:val="00C91C03"/>
    <w:rsid w:val="00CC0CA0"/>
    <w:rsid w:val="00CE5253"/>
    <w:rsid w:val="00CF2D54"/>
    <w:rsid w:val="00D50FAD"/>
    <w:rsid w:val="00DA5BFA"/>
    <w:rsid w:val="00E063EA"/>
    <w:rsid w:val="00E53A1B"/>
    <w:rsid w:val="00E729F3"/>
    <w:rsid w:val="00E850E9"/>
    <w:rsid w:val="00EF4B7A"/>
    <w:rsid w:val="00F03B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5C5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9"/>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50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50E9"/>
  </w:style>
  <w:style w:type="paragraph" w:styleId="Footer">
    <w:name w:val="footer"/>
    <w:basedOn w:val="Normal"/>
    <w:link w:val="FooterChar"/>
    <w:uiPriority w:val="99"/>
    <w:unhideWhenUsed/>
    <w:rsid w:val="00E850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50E9"/>
  </w:style>
  <w:style w:type="paragraph" w:styleId="BalloonText">
    <w:name w:val="Balloon Text"/>
    <w:basedOn w:val="Normal"/>
    <w:link w:val="BalloonTextChar"/>
    <w:uiPriority w:val="99"/>
    <w:semiHidden/>
    <w:unhideWhenUsed/>
    <w:rsid w:val="000E0D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DFD"/>
    <w:rPr>
      <w:rFonts w:ascii="Tahoma" w:hAnsi="Tahoma" w:cs="Tahoma"/>
      <w:sz w:val="16"/>
      <w:szCs w:val="16"/>
    </w:rPr>
  </w:style>
  <w:style w:type="character" w:styleId="CommentReference">
    <w:name w:val="annotation reference"/>
    <w:basedOn w:val="DefaultParagraphFont"/>
    <w:uiPriority w:val="99"/>
    <w:semiHidden/>
    <w:unhideWhenUsed/>
    <w:rsid w:val="005844B3"/>
    <w:rPr>
      <w:sz w:val="16"/>
      <w:szCs w:val="16"/>
    </w:rPr>
  </w:style>
  <w:style w:type="paragraph" w:styleId="CommentText">
    <w:name w:val="annotation text"/>
    <w:basedOn w:val="Normal"/>
    <w:link w:val="CommentTextChar"/>
    <w:uiPriority w:val="99"/>
    <w:semiHidden/>
    <w:unhideWhenUsed/>
    <w:rsid w:val="005844B3"/>
    <w:pPr>
      <w:spacing w:line="240" w:lineRule="auto"/>
    </w:pPr>
    <w:rPr>
      <w:sz w:val="20"/>
      <w:szCs w:val="20"/>
    </w:rPr>
  </w:style>
  <w:style w:type="character" w:customStyle="1" w:styleId="CommentTextChar">
    <w:name w:val="Comment Text Char"/>
    <w:basedOn w:val="DefaultParagraphFont"/>
    <w:link w:val="CommentText"/>
    <w:uiPriority w:val="99"/>
    <w:semiHidden/>
    <w:rsid w:val="005844B3"/>
    <w:rPr>
      <w:sz w:val="20"/>
      <w:szCs w:val="20"/>
    </w:rPr>
  </w:style>
  <w:style w:type="paragraph" w:styleId="CommentSubject">
    <w:name w:val="annotation subject"/>
    <w:basedOn w:val="CommentText"/>
    <w:next w:val="CommentText"/>
    <w:link w:val="CommentSubjectChar"/>
    <w:uiPriority w:val="99"/>
    <w:semiHidden/>
    <w:unhideWhenUsed/>
    <w:rsid w:val="005844B3"/>
    <w:rPr>
      <w:b/>
      <w:bCs/>
    </w:rPr>
  </w:style>
  <w:style w:type="character" w:customStyle="1" w:styleId="CommentSubjectChar">
    <w:name w:val="Comment Subject Char"/>
    <w:basedOn w:val="CommentTextChar"/>
    <w:link w:val="CommentSubject"/>
    <w:uiPriority w:val="99"/>
    <w:semiHidden/>
    <w:rsid w:val="005844B3"/>
    <w:rPr>
      <w:b/>
      <w:bCs/>
      <w:sz w:val="20"/>
      <w:szCs w:val="20"/>
    </w:rPr>
  </w:style>
  <w:style w:type="paragraph" w:styleId="ListParagraph">
    <w:name w:val="List Paragraph"/>
    <w:basedOn w:val="Normal"/>
    <w:uiPriority w:val="34"/>
    <w:qFormat/>
    <w:rsid w:val="00023D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2021-10-06T11:46:00Z</dcterms:created>
  <dcterms:modified xsi:type="dcterms:W3CDTF">2023-05-03T11:02:00Z</dcterms:modified>
</cp:coreProperties>
</file>